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C" w:rsidRDefault="00ED607C" w:rsidP="00ED607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241A37" wp14:editId="090E94B0">
            <wp:simplePos x="0" y="0"/>
            <wp:positionH relativeFrom="column">
              <wp:posOffset>-217805</wp:posOffset>
            </wp:positionH>
            <wp:positionV relativeFrom="paragraph">
              <wp:posOffset>-133985</wp:posOffset>
            </wp:positionV>
            <wp:extent cx="2372360" cy="2855595"/>
            <wp:effectExtent l="0" t="0" r="8890" b="1905"/>
            <wp:wrapTight wrapText="bothSides">
              <wp:wrapPolygon edited="0">
                <wp:start x="0" y="0"/>
                <wp:lineTo x="0" y="21470"/>
                <wp:lineTo x="21507" y="21470"/>
                <wp:lineTo x="21507" y="0"/>
                <wp:lineTo x="0" y="0"/>
              </wp:wrapPolygon>
            </wp:wrapTight>
            <wp:docPr id="1" name="Рисунок 1" descr="C:\Users\1\Desktop\85197697-24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5197697-249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МЫ – РОДИТЕЛИ</w:t>
      </w:r>
    </w:p>
    <w:p w:rsidR="00ED607C" w:rsidRDefault="00ED607C" w:rsidP="00ED607C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E79AF">
        <w:rPr>
          <w:rFonts w:ascii="Times New Roman" w:hAnsi="Times New Roman" w:cs="Times New Roman"/>
          <w:sz w:val="24"/>
          <w:szCs w:val="24"/>
        </w:rPr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>условие взаимодействия – полное          п</w:t>
      </w:r>
      <w:r w:rsidRPr="00CE79AF">
        <w:rPr>
          <w:rFonts w:ascii="Times New Roman" w:hAnsi="Times New Roman" w:cs="Times New Roman"/>
          <w:sz w:val="24"/>
          <w:szCs w:val="24"/>
        </w:rPr>
        <w:t>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9AF">
        <w:rPr>
          <w:rFonts w:ascii="Times New Roman" w:hAnsi="Times New Roman" w:cs="Times New Roman"/>
          <w:sz w:val="24"/>
          <w:szCs w:val="24"/>
        </w:rPr>
        <w:t xml:space="preserve">о функциях и содержании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деятельности     </w:t>
      </w:r>
      <w:r w:rsidRPr="00CE79AF">
        <w:rPr>
          <w:rFonts w:ascii="Times New Roman" w:hAnsi="Times New Roman" w:cs="Times New Roman"/>
          <w:sz w:val="24"/>
          <w:szCs w:val="24"/>
        </w:rPr>
        <w:t>друг друга.</w:t>
      </w:r>
    </w:p>
    <w:p w:rsidR="00ED607C" w:rsidRDefault="00ED607C" w:rsidP="00ED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В.А. </w:t>
      </w:r>
      <w:r w:rsidRPr="00CE79AF">
        <w:rPr>
          <w:rFonts w:ascii="Times New Roman" w:hAnsi="Times New Roman" w:cs="Times New Roman"/>
          <w:sz w:val="24"/>
          <w:szCs w:val="24"/>
        </w:rPr>
        <w:t xml:space="preserve">Сухомлинский 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7C" w:rsidRPr="0097388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8E">
        <w:rPr>
          <w:rFonts w:ascii="Times New Roman" w:hAnsi="Times New Roman" w:cs="Times New Roman"/>
          <w:b/>
          <w:sz w:val="24"/>
          <w:szCs w:val="24"/>
        </w:rPr>
        <w:t>Нормативно-правовая 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738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 xml:space="preserve">1. Конституция РФ. 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 xml:space="preserve">2. Конвенция о правах ребёнка. 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 xml:space="preserve">3. Закон РФ "Об образовании". 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 xml:space="preserve">4. Закон РФ "Об основных гарантиях прав ребёнка в Российской Федерации". 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 xml:space="preserve">5. Закон РФ "Об утверждении Федеральной программы развития образования". 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A">
        <w:rPr>
          <w:rFonts w:ascii="Times New Roman" w:hAnsi="Times New Roman" w:cs="Times New Roman"/>
          <w:sz w:val="24"/>
          <w:szCs w:val="24"/>
        </w:rPr>
        <w:t>6. Устав МАОУ лицей №44 г. Липецка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7C" w:rsidRPr="0097388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67A">
        <w:rPr>
          <w:rFonts w:ascii="Times New Roman" w:hAnsi="Times New Roman" w:cs="Times New Roman"/>
          <w:b/>
          <w:sz w:val="28"/>
          <w:szCs w:val="28"/>
        </w:rPr>
        <w:t>Выписка из ФГОС НОО.</w:t>
      </w:r>
      <w:r w:rsidRPr="005B567A">
        <w:rPr>
          <w:sz w:val="28"/>
          <w:szCs w:val="28"/>
        </w:rPr>
        <w:t xml:space="preserve"> </w:t>
      </w:r>
      <w:r w:rsidRPr="0097388E"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7388E">
        <w:rPr>
          <w:rFonts w:ascii="Times New Roman" w:hAnsi="Times New Roman" w:cs="Times New Roman"/>
          <w:i/>
          <w:sz w:val="28"/>
          <w:szCs w:val="28"/>
        </w:rPr>
        <w:t xml:space="preserve"> 8. В соответствии со Стандартом на ступени начального общего образования осуществляется:</w:t>
      </w:r>
    </w:p>
    <w:p w:rsidR="00ED607C" w:rsidRPr="005B567A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7C" w:rsidRPr="005B567A" w:rsidRDefault="00ED607C" w:rsidP="00ED60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ED607C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обучающихся.</w:t>
      </w:r>
    </w:p>
    <w:p w:rsidR="00ED607C" w:rsidRDefault="00ED607C" w:rsidP="00ED6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DE">
        <w:rPr>
          <w:rFonts w:ascii="Times New Roman" w:hAnsi="Times New Roman" w:cs="Times New Roman"/>
          <w:i/>
          <w:sz w:val="28"/>
          <w:szCs w:val="28"/>
        </w:rPr>
        <w:t>Стандарт ориентирован на становление личностных характеристик выпускника</w:t>
      </w:r>
      <w:r w:rsidRPr="004E7CDE">
        <w:rPr>
          <w:rFonts w:ascii="Times New Roman" w:hAnsi="Times New Roman" w:cs="Times New Roman"/>
          <w:sz w:val="28"/>
          <w:szCs w:val="28"/>
        </w:rPr>
        <w:t xml:space="preserve"> ("</w:t>
      </w:r>
      <w:r w:rsidRPr="004E7CDE">
        <w:rPr>
          <w:rFonts w:ascii="Times New Roman" w:hAnsi="Times New Roman" w:cs="Times New Roman"/>
          <w:b/>
          <w:i/>
          <w:sz w:val="28"/>
          <w:szCs w:val="28"/>
        </w:rPr>
        <w:t>портрет выпускника</w:t>
      </w:r>
      <w:r w:rsidRPr="004E7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CDE">
        <w:rPr>
          <w:rFonts w:ascii="Times New Roman" w:hAnsi="Times New Roman" w:cs="Times New Roman"/>
          <w:b/>
          <w:i/>
          <w:sz w:val="28"/>
          <w:szCs w:val="28"/>
        </w:rPr>
        <w:t>начальной школы</w:t>
      </w:r>
      <w:r w:rsidRPr="004E7CDE">
        <w:rPr>
          <w:rFonts w:ascii="Times New Roman" w:hAnsi="Times New Roman" w:cs="Times New Roman"/>
          <w:b/>
          <w:sz w:val="28"/>
          <w:szCs w:val="28"/>
        </w:rPr>
        <w:t>"):</w:t>
      </w:r>
    </w:p>
    <w:p w:rsidR="00ED607C" w:rsidRPr="005B567A" w:rsidRDefault="00ED607C" w:rsidP="00ED6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уважающий и принимающий ценности семьи и общества;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ED607C" w:rsidRPr="005B567A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ED607C" w:rsidRDefault="00ED607C" w:rsidP="00ED6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A">
        <w:rPr>
          <w:rFonts w:ascii="Times New Roman" w:hAnsi="Times New Roman" w:cs="Times New Roman"/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ED607C" w:rsidRPr="004E7CDE" w:rsidRDefault="00ED607C" w:rsidP="00ED6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7C" w:rsidRPr="0097388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88E">
        <w:rPr>
          <w:rFonts w:ascii="Times New Roman" w:hAnsi="Times New Roman" w:cs="Times New Roman"/>
          <w:b/>
          <w:sz w:val="28"/>
          <w:szCs w:val="28"/>
        </w:rPr>
        <w:t xml:space="preserve">Ст. 9. </w:t>
      </w:r>
      <w:r w:rsidRPr="0097388E">
        <w:rPr>
          <w:rFonts w:ascii="Times New Roman" w:hAnsi="Times New Roman" w:cs="Times New Roman"/>
          <w:i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7149"/>
      </w:tblGrid>
      <w:tr w:rsidR="00ED607C" w:rsidTr="00A818E1">
        <w:trPr>
          <w:trHeight w:val="403"/>
        </w:trPr>
        <w:tc>
          <w:tcPr>
            <w:tcW w:w="2376" w:type="dxa"/>
          </w:tcPr>
          <w:p w:rsidR="00ED607C" w:rsidRPr="000A57AF" w:rsidRDefault="00ED607C" w:rsidP="00A8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A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195" w:type="dxa"/>
          </w:tcPr>
          <w:p w:rsidR="00ED607C" w:rsidRPr="000A57AF" w:rsidRDefault="00ED607C" w:rsidP="00A8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A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ED607C" w:rsidRPr="002A55D6" w:rsidTr="00A818E1">
        <w:tc>
          <w:tcPr>
            <w:tcW w:w="2376" w:type="dxa"/>
          </w:tcPr>
          <w:p w:rsidR="00ED607C" w:rsidRPr="000A57AF" w:rsidRDefault="00ED607C" w:rsidP="00A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A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7195" w:type="dxa"/>
          </w:tcPr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обучающихся к саморазвитию;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мотивации к обучению и познанию,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- ценностно-смысловые установки обучающихся, отражающие их индивидуально-личностные позиции;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-социальные компетенции, личностные качества;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гражданской идентичности</w:t>
            </w:r>
          </w:p>
        </w:tc>
      </w:tr>
      <w:tr w:rsidR="00ED607C" w:rsidRPr="002A55D6" w:rsidTr="00A818E1">
        <w:tc>
          <w:tcPr>
            <w:tcW w:w="2376" w:type="dxa"/>
          </w:tcPr>
          <w:p w:rsidR="00ED607C" w:rsidRPr="000A57AF" w:rsidRDefault="00ED607C" w:rsidP="00A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A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7195" w:type="dxa"/>
          </w:tcPr>
          <w:p w:rsidR="00ED607C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07C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овладение ключевыми компетенциями, составляющими основу умения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 xml:space="preserve"> межпредметными понятиями</w:t>
            </w:r>
          </w:p>
        </w:tc>
      </w:tr>
      <w:tr w:rsidR="00ED607C" w:rsidRPr="002A55D6" w:rsidTr="00A818E1">
        <w:tc>
          <w:tcPr>
            <w:tcW w:w="2376" w:type="dxa"/>
          </w:tcPr>
          <w:p w:rsidR="00ED607C" w:rsidRPr="000A57AF" w:rsidRDefault="00ED607C" w:rsidP="00A8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7195" w:type="dxa"/>
          </w:tcPr>
          <w:p w:rsidR="00ED607C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>освоенный опыт деятельности по получению нового знания, его преобразованию и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D6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основополагающих элементов научного знания, лежащих в основе современной научной картины мира.</w:t>
            </w:r>
          </w:p>
          <w:p w:rsidR="00ED607C" w:rsidRPr="002A55D6" w:rsidRDefault="00ED607C" w:rsidP="00A8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88E">
        <w:rPr>
          <w:rFonts w:ascii="Times New Roman" w:hAnsi="Times New Roman" w:cs="Times New Roman"/>
          <w:b/>
          <w:sz w:val="28"/>
          <w:szCs w:val="28"/>
        </w:rPr>
        <w:t>Ст.10.</w:t>
      </w:r>
      <w:r w:rsidRPr="005B567A">
        <w:rPr>
          <w:rFonts w:ascii="Times New Roman" w:hAnsi="Times New Roman" w:cs="Times New Roman"/>
          <w:sz w:val="28"/>
          <w:szCs w:val="28"/>
        </w:rPr>
        <w:t xml:space="preserve"> </w:t>
      </w:r>
      <w:r w:rsidRPr="00735D7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основной образовательной программы начального общего образования должны отражать</w:t>
      </w:r>
      <w:r w:rsidRPr="0097388E">
        <w:rPr>
          <w:rFonts w:ascii="Times New Roman" w:hAnsi="Times New Roman" w:cs="Times New Roman"/>
          <w:i/>
          <w:sz w:val="28"/>
          <w:szCs w:val="28"/>
        </w:rPr>
        <w:t>:</w:t>
      </w:r>
    </w:p>
    <w:p w:rsidR="00ED607C" w:rsidRPr="0097388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D607C" w:rsidRPr="002A55D6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D6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CDE">
        <w:rPr>
          <w:rFonts w:ascii="Times New Roman" w:hAnsi="Times New Roman" w:cs="Times New Roman"/>
          <w:b/>
          <w:sz w:val="24"/>
          <w:szCs w:val="24"/>
        </w:rPr>
        <w:t>Ст.11</w:t>
      </w:r>
      <w:r w:rsidRPr="004E7CDE">
        <w:rPr>
          <w:rFonts w:ascii="Times New Roman" w:hAnsi="Times New Roman" w:cs="Times New Roman"/>
          <w:sz w:val="24"/>
          <w:szCs w:val="24"/>
        </w:rPr>
        <w:t xml:space="preserve">. </w:t>
      </w:r>
      <w:r w:rsidRPr="00735D7C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ED607C" w:rsidRPr="004F6C08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</w:t>
      </w:r>
      <w:r>
        <w:rPr>
          <w:rFonts w:ascii="Times New Roman" w:hAnsi="Times New Roman" w:cs="Times New Roman"/>
          <w:sz w:val="24"/>
          <w:szCs w:val="24"/>
        </w:rPr>
        <w:t>оиска средств ее осуществления;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</w:t>
      </w:r>
      <w:r>
        <w:rPr>
          <w:rFonts w:ascii="Times New Roman" w:hAnsi="Times New Roman" w:cs="Times New Roman"/>
          <w:sz w:val="24"/>
          <w:szCs w:val="24"/>
        </w:rPr>
        <w:t>ческого и поискового характера;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способы достижения результата;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</w:t>
      </w:r>
      <w:r>
        <w:rPr>
          <w:rFonts w:ascii="Times New Roman" w:hAnsi="Times New Roman" w:cs="Times New Roman"/>
          <w:sz w:val="24"/>
          <w:szCs w:val="24"/>
        </w:rPr>
        <w:t>вать даже в ситуациях неуспеха;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5) освоение начальных форм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</w:t>
      </w:r>
      <w:r>
        <w:rPr>
          <w:rFonts w:ascii="Times New Roman" w:hAnsi="Times New Roman" w:cs="Times New Roman"/>
          <w:sz w:val="24"/>
          <w:szCs w:val="24"/>
        </w:rPr>
        <w:t>я учебных и практических задач;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</w:t>
      </w:r>
      <w:r>
        <w:rPr>
          <w:rFonts w:ascii="Times New Roman" w:hAnsi="Times New Roman" w:cs="Times New Roman"/>
          <w:sz w:val="24"/>
          <w:szCs w:val="24"/>
        </w:rPr>
        <w:t>ативных и познавательных задач;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</w:t>
      </w:r>
      <w:r>
        <w:rPr>
          <w:rFonts w:ascii="Times New Roman" w:hAnsi="Times New Roman" w:cs="Times New Roman"/>
          <w:sz w:val="24"/>
          <w:szCs w:val="24"/>
        </w:rPr>
        <w:t>бирательности, этики и этикета;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</w:t>
      </w:r>
      <w:r>
        <w:rPr>
          <w:rFonts w:ascii="Times New Roman" w:hAnsi="Times New Roman" w:cs="Times New Roman"/>
          <w:sz w:val="24"/>
          <w:szCs w:val="24"/>
        </w:rPr>
        <w:t>ы в устной и письменной формах;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>
        <w:rPr>
          <w:rFonts w:ascii="Times New Roman" w:hAnsi="Times New Roman" w:cs="Times New Roman"/>
          <w:sz w:val="24"/>
          <w:szCs w:val="24"/>
        </w:rPr>
        <w:t>отнесения к известным понятиям;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</w:t>
      </w:r>
      <w:r>
        <w:rPr>
          <w:rFonts w:ascii="Times New Roman" w:hAnsi="Times New Roman" w:cs="Times New Roman"/>
          <w:sz w:val="24"/>
          <w:szCs w:val="24"/>
        </w:rPr>
        <w:t xml:space="preserve"> точку зрения и оценку событий;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</w:r>
      <w:r>
        <w:rPr>
          <w:rFonts w:ascii="Times New Roman" w:hAnsi="Times New Roman" w:cs="Times New Roman"/>
          <w:sz w:val="24"/>
          <w:szCs w:val="24"/>
        </w:rPr>
        <w:t>ведение и поведение окружающих;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</w:t>
      </w:r>
      <w:r>
        <w:rPr>
          <w:rFonts w:ascii="Times New Roman" w:hAnsi="Times New Roman" w:cs="Times New Roman"/>
          <w:sz w:val="24"/>
          <w:szCs w:val="24"/>
        </w:rPr>
        <w:t>в сторон и сотрудничества;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учебного предмета;</w:t>
      </w:r>
    </w:p>
    <w:p w:rsidR="00ED607C" w:rsidRPr="004E7CDE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</w:t>
      </w:r>
      <w:r>
        <w:rPr>
          <w:rFonts w:ascii="Times New Roman" w:hAnsi="Times New Roman" w:cs="Times New Roman"/>
          <w:sz w:val="24"/>
          <w:szCs w:val="24"/>
        </w:rPr>
        <w:t>я между объектами и процессами;</w:t>
      </w:r>
    </w:p>
    <w:p w:rsidR="00ED607C" w:rsidRDefault="00ED607C" w:rsidP="00ED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DE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F4B4D" w:rsidRDefault="00C57811"/>
    <w:sectPr w:rsidR="00AF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518"/>
    <w:multiLevelType w:val="hybridMultilevel"/>
    <w:tmpl w:val="292C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0B1E"/>
    <w:multiLevelType w:val="hybridMultilevel"/>
    <w:tmpl w:val="5D92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A"/>
    <w:rsid w:val="00C57811"/>
    <w:rsid w:val="00CF4650"/>
    <w:rsid w:val="00D4559A"/>
    <w:rsid w:val="00DE0ED1"/>
    <w:rsid w:val="00E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7C"/>
    <w:pPr>
      <w:ind w:left="720"/>
      <w:contextualSpacing/>
    </w:pPr>
  </w:style>
  <w:style w:type="table" w:styleId="a4">
    <w:name w:val="Table Grid"/>
    <w:basedOn w:val="a1"/>
    <w:uiPriority w:val="59"/>
    <w:rsid w:val="00ED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7C"/>
    <w:pPr>
      <w:ind w:left="720"/>
      <w:contextualSpacing/>
    </w:pPr>
  </w:style>
  <w:style w:type="table" w:styleId="a4">
    <w:name w:val="Table Grid"/>
    <w:basedOn w:val="a1"/>
    <w:uiPriority w:val="59"/>
    <w:rsid w:val="00ED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mka48</dc:creator>
  <cp:lastModifiedBy>Андрей</cp:lastModifiedBy>
  <cp:revision>2</cp:revision>
  <dcterms:created xsi:type="dcterms:W3CDTF">2017-02-04T18:29:00Z</dcterms:created>
  <dcterms:modified xsi:type="dcterms:W3CDTF">2017-02-04T18:29:00Z</dcterms:modified>
</cp:coreProperties>
</file>